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84" w:rsidRPr="00842C84" w:rsidRDefault="00842C84" w:rsidP="00842C84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842C84">
        <w:rPr>
          <w:rFonts w:eastAsia="Times New Roman"/>
          <w:sz w:val="40"/>
          <w:szCs w:val="40"/>
        </w:rPr>
        <w:t>"WAITING FOR THE FATHER'S PROMISE"</w:t>
      </w:r>
    </w:p>
    <w:p w:rsidR="00842C84" w:rsidRDefault="00842C84" w:rsidP="00842C84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ACTS 1:12-26</w:t>
      </w:r>
    </w:p>
    <w:p w:rsidR="00842C84" w:rsidRPr="00842C84" w:rsidRDefault="00842C84" w:rsidP="00842C84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842C84" w:rsidRPr="00842C84" w:rsidRDefault="00842C84" w:rsidP="00842C84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842C84">
        <w:rPr>
          <w:rFonts w:eastAsia="Times New Roman"/>
          <w:b/>
          <w:bCs/>
          <w:sz w:val="28"/>
          <w:szCs w:val="28"/>
        </w:rPr>
        <w:t>THE DISCIPLES UNANIMOUSLY DEDICATED THEMSELVES TO PRAYER (1:14)</w:t>
      </w:r>
      <w:r>
        <w:rPr>
          <w:rFonts w:eastAsia="Times New Roman"/>
          <w:b/>
          <w:bCs/>
          <w:sz w:val="28"/>
          <w:szCs w:val="28"/>
        </w:rPr>
        <w:br/>
      </w:r>
    </w:p>
    <w:p w:rsidR="00842C84" w:rsidRPr="00842C84" w:rsidRDefault="00842C84" w:rsidP="00842C84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42C84">
        <w:rPr>
          <w:rFonts w:eastAsia="Times New Roman"/>
          <w:sz w:val="28"/>
          <w:szCs w:val="28"/>
        </w:rPr>
        <w:t xml:space="preserve">Two Characteristics Of This Prayer </w:t>
      </w:r>
      <w:r w:rsidRPr="00842C84">
        <w:rPr>
          <w:rFonts w:eastAsia="Times New Roman"/>
          <w:i/>
          <w:iCs/>
          <w:sz w:val="28"/>
          <w:szCs w:val="28"/>
        </w:rPr>
        <w:t>("Continued.....One Accord")</w:t>
      </w:r>
      <w:r>
        <w:rPr>
          <w:rFonts w:eastAsia="Times New Roman"/>
          <w:i/>
          <w:iCs/>
          <w:sz w:val="28"/>
          <w:szCs w:val="28"/>
        </w:rPr>
        <w:br/>
      </w:r>
    </w:p>
    <w:p w:rsidR="00842C84" w:rsidRPr="00842C84" w:rsidRDefault="00842C84" w:rsidP="00842C84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42C84">
        <w:rPr>
          <w:rFonts w:eastAsia="Times New Roman"/>
          <w:sz w:val="28"/>
          <w:szCs w:val="28"/>
        </w:rPr>
        <w:t>They Gave The Best Of Their Energy Toward This Direction</w:t>
      </w:r>
    </w:p>
    <w:p w:rsidR="00842C84" w:rsidRPr="00842C84" w:rsidRDefault="00842C84" w:rsidP="00842C84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42C84">
        <w:rPr>
          <w:rFonts w:eastAsia="Times New Roman"/>
          <w:sz w:val="28"/>
          <w:szCs w:val="28"/>
        </w:rPr>
        <w:t>They Did It Together As Virtually A Single Passion</w:t>
      </w:r>
      <w:r>
        <w:rPr>
          <w:rFonts w:eastAsia="Times New Roman"/>
          <w:sz w:val="28"/>
          <w:szCs w:val="28"/>
        </w:rPr>
        <w:br/>
      </w:r>
    </w:p>
    <w:p w:rsidR="00842C84" w:rsidRPr="00842C84" w:rsidRDefault="00842C84" w:rsidP="00842C84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42C84">
        <w:rPr>
          <w:rFonts w:eastAsia="Times New Roman"/>
          <w:sz w:val="28"/>
          <w:szCs w:val="28"/>
        </w:rPr>
        <w:t>Evidently This Was The Initial, Major Priority At The Earliest Stage Of Church History</w:t>
      </w:r>
      <w:r>
        <w:rPr>
          <w:rFonts w:eastAsia="Times New Roman"/>
          <w:sz w:val="28"/>
          <w:szCs w:val="28"/>
        </w:rPr>
        <w:br/>
      </w:r>
    </w:p>
    <w:p w:rsidR="00842C84" w:rsidRPr="00842C84" w:rsidRDefault="00842C84" w:rsidP="00842C84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842C84">
        <w:rPr>
          <w:rFonts w:eastAsia="Times New Roman"/>
          <w:b/>
          <w:bCs/>
          <w:sz w:val="28"/>
          <w:szCs w:val="28"/>
        </w:rPr>
        <w:t xml:space="preserve">THE DISCIPLES DILIGENTLY STUDIED THE SCRIPTURES </w:t>
      </w:r>
      <w:r>
        <w:rPr>
          <w:rFonts w:eastAsia="Times New Roman"/>
          <w:b/>
          <w:bCs/>
          <w:sz w:val="28"/>
          <w:szCs w:val="28"/>
        </w:rPr>
        <w:br/>
      </w:r>
      <w:bookmarkStart w:id="0" w:name="_GoBack"/>
      <w:bookmarkEnd w:id="0"/>
      <w:r w:rsidRPr="00842C84">
        <w:rPr>
          <w:rFonts w:eastAsia="Times New Roman"/>
          <w:b/>
          <w:bCs/>
          <w:sz w:val="28"/>
          <w:szCs w:val="28"/>
        </w:rPr>
        <w:t>(1:16, 20)</w:t>
      </w:r>
      <w:r>
        <w:rPr>
          <w:rFonts w:eastAsia="Times New Roman"/>
          <w:b/>
          <w:bCs/>
          <w:sz w:val="28"/>
          <w:szCs w:val="28"/>
        </w:rPr>
        <w:br/>
      </w:r>
    </w:p>
    <w:p w:rsidR="00842C84" w:rsidRPr="00842C84" w:rsidRDefault="00842C84" w:rsidP="00842C84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42C84">
        <w:rPr>
          <w:rFonts w:eastAsia="Times New Roman"/>
          <w:sz w:val="28"/>
          <w:szCs w:val="28"/>
        </w:rPr>
        <w:t>They Searched Whatever O.T. Scrolls They Had To Solidify In Their Minds The Certainty Of The Lord's Fulfillment Of Messianic Prophecy (1:20)</w:t>
      </w:r>
      <w:r>
        <w:rPr>
          <w:rFonts w:eastAsia="Times New Roman"/>
          <w:sz w:val="28"/>
          <w:szCs w:val="28"/>
        </w:rPr>
        <w:br/>
      </w:r>
    </w:p>
    <w:p w:rsidR="00842C84" w:rsidRPr="00842C84" w:rsidRDefault="00842C84" w:rsidP="00842C84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42C84">
        <w:rPr>
          <w:rFonts w:eastAsia="Times New Roman"/>
          <w:sz w:val="28"/>
          <w:szCs w:val="28"/>
        </w:rPr>
        <w:t>Psalm 69</w:t>
      </w:r>
    </w:p>
    <w:p w:rsidR="00842C84" w:rsidRPr="00842C84" w:rsidRDefault="00842C84" w:rsidP="00842C84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42C84">
        <w:rPr>
          <w:rFonts w:eastAsia="Times New Roman"/>
          <w:sz w:val="28"/>
          <w:szCs w:val="28"/>
        </w:rPr>
        <w:t>Psalm 109:8</w:t>
      </w:r>
      <w:r>
        <w:rPr>
          <w:rFonts w:eastAsia="Times New Roman"/>
          <w:sz w:val="28"/>
          <w:szCs w:val="28"/>
        </w:rPr>
        <w:br/>
      </w:r>
    </w:p>
    <w:p w:rsidR="00842C84" w:rsidRPr="00842C84" w:rsidRDefault="00842C84" w:rsidP="00842C84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42C84">
        <w:rPr>
          <w:rFonts w:eastAsia="Times New Roman"/>
          <w:sz w:val="28"/>
          <w:szCs w:val="28"/>
        </w:rPr>
        <w:t>Notice The Apostle's Excellent View Of Scripture &amp; Particularly The Doctrine Of Inspiration (1:16)</w:t>
      </w:r>
      <w:r>
        <w:rPr>
          <w:rFonts w:eastAsia="Times New Roman"/>
          <w:sz w:val="28"/>
          <w:szCs w:val="28"/>
        </w:rPr>
        <w:br/>
      </w:r>
    </w:p>
    <w:p w:rsidR="00842C84" w:rsidRPr="00842C84" w:rsidRDefault="00842C84" w:rsidP="00842C84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842C84">
        <w:rPr>
          <w:rFonts w:eastAsia="Times New Roman"/>
          <w:b/>
          <w:bCs/>
          <w:sz w:val="28"/>
          <w:szCs w:val="28"/>
        </w:rPr>
        <w:t>THE DISCIPLES ENGAGED IN SPIRITUAL CONVERSATION</w:t>
      </w:r>
      <w:r>
        <w:rPr>
          <w:rFonts w:eastAsia="Times New Roman"/>
          <w:b/>
          <w:bCs/>
          <w:sz w:val="28"/>
          <w:szCs w:val="28"/>
        </w:rPr>
        <w:br/>
      </w:r>
    </w:p>
    <w:p w:rsidR="00842C84" w:rsidRPr="00842C84" w:rsidRDefault="00842C84" w:rsidP="00842C84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842C84">
        <w:rPr>
          <w:rFonts w:eastAsia="Times New Roman"/>
          <w:b/>
          <w:bCs/>
          <w:sz w:val="28"/>
          <w:szCs w:val="28"/>
        </w:rPr>
        <w:t>THE DISCIPLES DID THEIR BEST TO ARRIVE AT A PROPER APPROACH IN DECISION MAKING (1:20-26)</w:t>
      </w:r>
      <w:r>
        <w:rPr>
          <w:rFonts w:eastAsia="Times New Roman"/>
          <w:b/>
          <w:bCs/>
          <w:sz w:val="28"/>
          <w:szCs w:val="28"/>
        </w:rPr>
        <w:br/>
      </w:r>
    </w:p>
    <w:p w:rsidR="00842C84" w:rsidRPr="00842C84" w:rsidRDefault="00842C84" w:rsidP="00842C84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42C84">
        <w:rPr>
          <w:rFonts w:eastAsia="Times New Roman"/>
          <w:sz w:val="28"/>
          <w:szCs w:val="28"/>
        </w:rPr>
        <w:t>In Addition To Prayer &amp; Bible Study, The Leadership (Peter) Brought The Matter Up For Discussion (1:21-23)</w:t>
      </w:r>
      <w:r>
        <w:rPr>
          <w:rFonts w:eastAsia="Times New Roman"/>
          <w:sz w:val="28"/>
          <w:szCs w:val="28"/>
        </w:rPr>
        <w:br/>
      </w:r>
    </w:p>
    <w:p w:rsidR="00842C84" w:rsidRPr="00842C84" w:rsidRDefault="00842C84" w:rsidP="00842C84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42C84">
        <w:rPr>
          <w:rFonts w:eastAsia="Times New Roman"/>
          <w:sz w:val="28"/>
          <w:szCs w:val="28"/>
        </w:rPr>
        <w:t>Not Knowing The Will Of God On The Matter, They At Least, Desired To Have God Make The Final Decision (1:24)</w:t>
      </w:r>
    </w:p>
    <w:p w:rsidR="003C3DA0" w:rsidRDefault="003C3DA0" w:rsidP="00842C84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14AEA"/>
    <w:multiLevelType w:val="multilevel"/>
    <w:tmpl w:val="4AA4DD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84"/>
    <w:rsid w:val="003C3DA0"/>
    <w:rsid w:val="0084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C8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42C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42C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C84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2C84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C8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42C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42C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C84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2C84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2019-03-15T00:48:00Z</dcterms:created>
  <dcterms:modified xsi:type="dcterms:W3CDTF">2019-03-15T00:55:00Z</dcterms:modified>
</cp:coreProperties>
</file>