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5" w:rsidRPr="00E403A5" w:rsidRDefault="00E403A5" w:rsidP="00E403A5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E403A5">
        <w:rPr>
          <w:rFonts w:eastAsia="Times New Roman"/>
          <w:sz w:val="44"/>
          <w:szCs w:val="44"/>
        </w:rPr>
        <w:t>"PASTORING ERRING P</w:t>
      </w:r>
      <w:bookmarkStart w:id="0" w:name="_GoBack"/>
      <w:bookmarkEnd w:id="0"/>
      <w:r w:rsidRPr="00E403A5">
        <w:rPr>
          <w:rFonts w:eastAsia="Times New Roman"/>
          <w:sz w:val="44"/>
          <w:szCs w:val="44"/>
        </w:rPr>
        <w:t>EOPLE"</w:t>
      </w:r>
    </w:p>
    <w:p w:rsidR="00E403A5" w:rsidRPr="00E403A5" w:rsidRDefault="00E403A5" w:rsidP="00E403A5">
      <w:pPr>
        <w:pStyle w:val="Heading2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E403A5">
        <w:rPr>
          <w:rFonts w:eastAsia="Times New Roman"/>
          <w:sz w:val="40"/>
          <w:szCs w:val="40"/>
        </w:rPr>
        <w:t>GALATIANS 4:11-20</w:t>
      </w:r>
    </w:p>
    <w:p w:rsidR="00E403A5" w:rsidRPr="00E403A5" w:rsidRDefault="00E403A5" w:rsidP="00E403A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403A5" w:rsidRPr="00E403A5" w:rsidRDefault="00E403A5" w:rsidP="00E403A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403A5">
        <w:rPr>
          <w:rFonts w:eastAsia="Times New Roman"/>
          <w:b/>
          <w:bCs/>
          <w:sz w:val="28"/>
          <w:szCs w:val="28"/>
        </w:rPr>
        <w:t>IN THE COURSE OF MINISTRY THERE ARE TIMES WHEN THE MINISTER EXPERIENCES FEAR FOR THE PEOPLE (4:11)</w:t>
      </w:r>
    </w:p>
    <w:p w:rsidR="00E403A5" w:rsidRPr="00E403A5" w:rsidRDefault="00E403A5" w:rsidP="00E403A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Paul's Primary Concern Is Not That He Had Expended Energy For Nothing</w:t>
      </w:r>
    </w:p>
    <w:p w:rsidR="00E403A5" w:rsidRPr="00E403A5" w:rsidRDefault="00E403A5" w:rsidP="00E403A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Paul's Primary Concern Is The Possibility Of Apostasy</w:t>
      </w:r>
      <w:r w:rsidRPr="00E403A5">
        <w:rPr>
          <w:rFonts w:eastAsia="Times New Roman"/>
          <w:sz w:val="28"/>
          <w:szCs w:val="28"/>
        </w:rPr>
        <w:br/>
      </w:r>
    </w:p>
    <w:p w:rsidR="00E403A5" w:rsidRPr="00E403A5" w:rsidRDefault="00E403A5" w:rsidP="00E403A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403A5">
        <w:rPr>
          <w:rFonts w:eastAsia="Times New Roman"/>
          <w:b/>
          <w:bCs/>
          <w:sz w:val="28"/>
          <w:szCs w:val="28"/>
        </w:rPr>
        <w:t>PAUL APPEALS TO THESE PREDOMINATELY GENTILE PEOPLE TO ADOPT THE SAME POSITION ON THE LAW AS HE HAS (4:12-16)</w:t>
      </w:r>
    </w:p>
    <w:p w:rsidR="00E403A5" w:rsidRPr="00E403A5" w:rsidRDefault="00E403A5" w:rsidP="00E403A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He Uses, As A Gentle Leverage, A Reference To Their Memories (4:13-14)</w:t>
      </w:r>
    </w:p>
    <w:p w:rsidR="00E403A5" w:rsidRPr="00E403A5" w:rsidRDefault="00E403A5" w:rsidP="00E403A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Paul Actually Ended Up In Galatia In Order To Recover From Illness (4:13)</w:t>
      </w:r>
    </w:p>
    <w:p w:rsidR="00E403A5" w:rsidRPr="00E403A5" w:rsidRDefault="00E403A5" w:rsidP="00E403A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Rather Than Loathe The Very Sight Of Paul In That Weakened Condition, They Received Him (4:14)</w:t>
      </w:r>
    </w:p>
    <w:p w:rsidR="00E403A5" w:rsidRPr="00E403A5" w:rsidRDefault="00E403A5" w:rsidP="00E403A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He Uses Two Questions To Further Probe Their Thinking (4:15-16)</w:t>
      </w:r>
    </w:p>
    <w:p w:rsidR="00E403A5" w:rsidRPr="00E403A5" w:rsidRDefault="00E403A5" w:rsidP="00E403A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Where Is That Sense Of Blessing You Had? (4:15)</w:t>
      </w:r>
    </w:p>
    <w:p w:rsidR="00E403A5" w:rsidRPr="00E403A5" w:rsidRDefault="00E403A5" w:rsidP="00E403A5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 xml:space="preserve">Am I Really Now, </w:t>
      </w:r>
      <w:proofErr w:type="gramStart"/>
      <w:r w:rsidRPr="00E403A5">
        <w:rPr>
          <w:rFonts w:eastAsia="Times New Roman"/>
          <w:sz w:val="28"/>
          <w:szCs w:val="28"/>
        </w:rPr>
        <w:t>Your</w:t>
      </w:r>
      <w:proofErr w:type="gramEnd"/>
      <w:r w:rsidRPr="00E403A5">
        <w:rPr>
          <w:rFonts w:eastAsia="Times New Roman"/>
          <w:sz w:val="28"/>
          <w:szCs w:val="28"/>
        </w:rPr>
        <w:t xml:space="preserve"> Enemy? (4:16)</w:t>
      </w:r>
      <w:r w:rsidRPr="00E403A5">
        <w:rPr>
          <w:rFonts w:eastAsia="Times New Roman"/>
          <w:sz w:val="28"/>
          <w:szCs w:val="28"/>
        </w:rPr>
        <w:br/>
      </w:r>
    </w:p>
    <w:p w:rsidR="00E403A5" w:rsidRPr="00E403A5" w:rsidRDefault="00E403A5" w:rsidP="00E403A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403A5">
        <w:rPr>
          <w:rFonts w:eastAsia="Times New Roman"/>
          <w:b/>
          <w:bCs/>
          <w:sz w:val="28"/>
          <w:szCs w:val="28"/>
        </w:rPr>
        <w:t>THE APOSTLE EXPOSES THE MOTIVES OF HIS JUDAIZING OPPONENTS (4:17-20)</w:t>
      </w:r>
    </w:p>
    <w:p w:rsidR="00E403A5" w:rsidRPr="00E403A5" w:rsidRDefault="00E403A5" w:rsidP="00E403A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He Is Exceedingly Jealous For Christ &amp; The Word, In Contrast To What They Were Zealous For (4:17-18)</w:t>
      </w:r>
    </w:p>
    <w:p w:rsidR="00E403A5" w:rsidRPr="00E403A5" w:rsidRDefault="00E403A5" w:rsidP="00E403A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403A5">
        <w:rPr>
          <w:rFonts w:eastAsia="Times New Roman"/>
          <w:sz w:val="28"/>
          <w:szCs w:val="28"/>
        </w:rPr>
        <w:t>He Gives Them Insight Into The Kind Of Work He Is Doing As He Wrestles For Their Souls (4:19-20)</w:t>
      </w:r>
    </w:p>
    <w:p w:rsidR="003C3DA0" w:rsidRPr="00E403A5" w:rsidRDefault="003C3DA0" w:rsidP="00E403A5">
      <w:pPr>
        <w:spacing w:before="240" w:after="240"/>
        <w:rPr>
          <w:sz w:val="28"/>
          <w:szCs w:val="28"/>
        </w:rPr>
      </w:pPr>
    </w:p>
    <w:sectPr w:rsidR="003C3DA0" w:rsidRPr="00E4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2351"/>
    <w:multiLevelType w:val="multilevel"/>
    <w:tmpl w:val="46E635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5"/>
    <w:rsid w:val="003C3DA0"/>
    <w:rsid w:val="00E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0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03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3A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A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0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03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3A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A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2021-02-22T21:54:00Z</dcterms:created>
  <dcterms:modified xsi:type="dcterms:W3CDTF">2021-02-22T21:57:00Z</dcterms:modified>
</cp:coreProperties>
</file>