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F0" w:rsidRPr="00AD47F0" w:rsidRDefault="00AD47F0" w:rsidP="00AD47F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AD47F0">
        <w:rPr>
          <w:rFonts w:eastAsia="Times New Roman"/>
          <w:sz w:val="36"/>
          <w:szCs w:val="36"/>
        </w:rPr>
        <w:t>OTHER SEGMENTS OF THE FRUIT OF THE SPIRIT</w:t>
      </w:r>
    </w:p>
    <w:p w:rsidR="00AD47F0" w:rsidRPr="00AD47F0" w:rsidRDefault="00AD47F0" w:rsidP="00AD47F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D47F0">
        <w:rPr>
          <w:rFonts w:eastAsia="Times New Roman"/>
        </w:rPr>
        <w:t>GALATIANS 5:22-23</w:t>
      </w:r>
    </w:p>
    <w:p w:rsidR="00AD47F0" w:rsidRPr="00AD47F0" w:rsidRDefault="00AD47F0" w:rsidP="00AD47F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D47F0" w:rsidRPr="00AD47F0" w:rsidRDefault="00AD47F0" w:rsidP="00AD47F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D47F0">
        <w:rPr>
          <w:rFonts w:eastAsia="Times New Roman"/>
          <w:b/>
          <w:bCs/>
          <w:sz w:val="28"/>
          <w:szCs w:val="28"/>
        </w:rPr>
        <w:t>THE SPIRIT CONTROLLED LIFE IS, AT ITS CORE, A LIFE OF LOVE (5:22)</w:t>
      </w:r>
      <w:r>
        <w:rPr>
          <w:rFonts w:eastAsia="Times New Roman"/>
          <w:b/>
          <w:bCs/>
          <w:sz w:val="28"/>
          <w:szCs w:val="28"/>
        </w:rPr>
        <w:br/>
      </w:r>
    </w:p>
    <w:p w:rsidR="00AD47F0" w:rsidRPr="00AD47F0" w:rsidRDefault="00AD47F0" w:rsidP="00AD47F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D47F0">
        <w:rPr>
          <w:rFonts w:eastAsia="Times New Roman"/>
          <w:b/>
          <w:bCs/>
          <w:sz w:val="28"/>
          <w:szCs w:val="28"/>
        </w:rPr>
        <w:t>THE SPIRIT CONTROLLED LIFE IS CHARACTERIZED BY A SETTLED INNER STATE THAT IS DOMINATED BY TWO SPECIFIC VIRTUES (5:22)</w:t>
      </w:r>
      <w:r>
        <w:rPr>
          <w:rFonts w:eastAsia="Times New Roman"/>
          <w:b/>
          <w:bCs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Joy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Not Dependent On Circumstances</w:t>
      </w:r>
    </w:p>
    <w:p w:rsidR="00AD47F0" w:rsidRPr="00AD47F0" w:rsidRDefault="00AD47F0" w:rsidP="00AD47F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That Which Is Universally Sought After Is Nevertheless The Possession Of All Spirit Controlled Christians Who Manifest It In Praise &amp; Thanksgiving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Peace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With God</w:t>
      </w:r>
    </w:p>
    <w:p w:rsidR="00AD47F0" w:rsidRPr="00AD47F0" w:rsidRDefault="00AD47F0" w:rsidP="00AD47F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With Men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D47F0">
        <w:rPr>
          <w:rFonts w:eastAsia="Times New Roman"/>
          <w:b/>
          <w:bCs/>
          <w:sz w:val="28"/>
          <w:szCs w:val="28"/>
        </w:rPr>
        <w:t>THE SPIRIT CONTROLLED LIFE IS CHARACTERIZED BY SIX OUTER RESPONSES (5:22-23)</w:t>
      </w:r>
      <w:r>
        <w:rPr>
          <w:rFonts w:eastAsia="Times New Roman"/>
          <w:b/>
          <w:bCs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Longsuffering (5:22)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Gentleness (5:22)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Goodness (5:22)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Faith (5:22)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Meekness (5:23)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D47F0">
        <w:rPr>
          <w:rFonts w:eastAsia="Times New Roman"/>
          <w:sz w:val="28"/>
          <w:szCs w:val="28"/>
        </w:rPr>
        <w:t>Temperance (5:23)</w:t>
      </w:r>
      <w:r>
        <w:rPr>
          <w:rFonts w:eastAsia="Times New Roman"/>
          <w:sz w:val="28"/>
          <w:szCs w:val="28"/>
        </w:rPr>
        <w:br/>
      </w:r>
    </w:p>
    <w:p w:rsidR="00AD47F0" w:rsidRPr="00AD47F0" w:rsidRDefault="00AD47F0" w:rsidP="00AD47F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D47F0">
        <w:rPr>
          <w:rFonts w:eastAsia="Times New Roman"/>
          <w:b/>
          <w:bCs/>
          <w:sz w:val="28"/>
          <w:szCs w:val="28"/>
        </w:rPr>
        <w:t>THE SPIRIT CONTROLLED LIFE IS A LAWFUL LIFE (5:23)</w:t>
      </w:r>
    </w:p>
    <w:bookmarkEnd w:id="0"/>
    <w:p w:rsidR="003C3DA0" w:rsidRPr="00AD47F0" w:rsidRDefault="003C3DA0" w:rsidP="00AD47F0">
      <w:pPr>
        <w:rPr>
          <w:sz w:val="28"/>
          <w:szCs w:val="28"/>
        </w:rPr>
      </w:pPr>
    </w:p>
    <w:sectPr w:rsidR="003C3DA0" w:rsidRPr="00AD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BC6"/>
    <w:multiLevelType w:val="multilevel"/>
    <w:tmpl w:val="68BEC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0"/>
    <w:rsid w:val="003C3DA0"/>
    <w:rsid w:val="00A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4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47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7F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7F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4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47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7F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7F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2021-05-27T23:01:00Z</dcterms:created>
  <dcterms:modified xsi:type="dcterms:W3CDTF">2021-05-27T23:05:00Z</dcterms:modified>
</cp:coreProperties>
</file>