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A" w:rsidRPr="00D813EA" w:rsidRDefault="00D813EA" w:rsidP="00D813E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D813EA">
        <w:rPr>
          <w:rFonts w:eastAsia="Times New Roman"/>
          <w:sz w:val="32"/>
          <w:szCs w:val="32"/>
        </w:rPr>
        <w:t>THE SCRIPTURE'S WITNESS TO CHRIST</w:t>
      </w:r>
    </w:p>
    <w:p w:rsidR="00D813EA" w:rsidRPr="00D813EA" w:rsidRDefault="00D813EA" w:rsidP="00D813E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D813EA">
        <w:rPr>
          <w:rFonts w:eastAsia="Times New Roman"/>
          <w:sz w:val="32"/>
          <w:szCs w:val="32"/>
        </w:rPr>
        <w:t>JOHN 5:39-47</w:t>
      </w:r>
    </w:p>
    <w:p w:rsidR="00D813EA" w:rsidRPr="00D813EA" w:rsidRDefault="00D813EA" w:rsidP="00D813EA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D813EA" w:rsidRPr="00D813EA" w:rsidRDefault="00D813EA" w:rsidP="00D813E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813EA">
        <w:rPr>
          <w:rFonts w:eastAsia="Times New Roman"/>
          <w:b/>
          <w:bCs/>
          <w:sz w:val="28"/>
          <w:szCs w:val="28"/>
        </w:rPr>
        <w:t>THE SCRIPTURE'S TESTIMONY TO CHRIST COMES WITH A PREREQUISITE: IT HAS TO BE SEARCHED (5:39-40)</w:t>
      </w:r>
      <w:r>
        <w:rPr>
          <w:rFonts w:eastAsia="Times New Roman"/>
          <w:b/>
          <w:bCs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Regardless Of The Mood Of The Verb "Search" The Lord Was Surely Encouraging A Greater Probing Of Its Contents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Men Do Not Become Skeptics Because They Study The Bible, But Because They Have Never Really Studied Its Claims In Any Depth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The Scripture, In Every Part, Testifies Of Christ (5:39)</w:t>
      </w:r>
    </w:p>
    <w:p w:rsidR="00D813EA" w:rsidRPr="00D813EA" w:rsidRDefault="00D813EA" w:rsidP="00D813E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The Scriptures Were Mostly Disbelieved By That First Century Audience (5:40)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813EA">
        <w:rPr>
          <w:rFonts w:eastAsia="Times New Roman"/>
          <w:b/>
          <w:bCs/>
          <w:sz w:val="28"/>
          <w:szCs w:val="28"/>
        </w:rPr>
        <w:t>THE LORD'S EXPLANATION OF THE DISBELIEVED TESTIMONY (5:41-44)</w:t>
      </w:r>
      <w:r>
        <w:rPr>
          <w:rFonts w:eastAsia="Times New Roman"/>
          <w:b/>
          <w:bCs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An Unspoken Assumption With Regard To Christ's Motive Was Pervasive In The Populace (5:41)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A Loveless People Can Be Characterized By Poor Decisions (5:42-43)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They Had No Love For God Whatsoever (5:42)</w:t>
      </w:r>
    </w:p>
    <w:p w:rsidR="00D813EA" w:rsidRPr="00D813EA" w:rsidRDefault="00D813EA" w:rsidP="00D813E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Should An Impostor Come With His Own Credentials, Him They Will Embrace (5:43)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A Relentless Quest For The Approval Of Their Peers Was Far More Important To Them Than What God Might Think Of Them (5:44)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813EA">
        <w:rPr>
          <w:rFonts w:eastAsia="Times New Roman"/>
          <w:b/>
          <w:bCs/>
          <w:sz w:val="28"/>
          <w:szCs w:val="28"/>
        </w:rPr>
        <w:t>THE SCRIPTURE'S TESTIMONY ITSELF WILL ACCUSE YOU IN THE END (5:45-47)</w:t>
      </w:r>
      <w:r>
        <w:rPr>
          <w:rFonts w:eastAsia="Times New Roman"/>
          <w:b/>
          <w:bCs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The Accuser Will Be Moses (5:45-46)</w:t>
      </w:r>
      <w:r>
        <w:rPr>
          <w:rFonts w:eastAsia="Times New Roman"/>
          <w:sz w:val="28"/>
          <w:szCs w:val="28"/>
        </w:rPr>
        <w:br/>
      </w:r>
    </w:p>
    <w:p w:rsidR="00D813EA" w:rsidRPr="00D813EA" w:rsidRDefault="00D813EA" w:rsidP="00D813E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813EA">
        <w:rPr>
          <w:rFonts w:eastAsia="Times New Roman"/>
          <w:sz w:val="28"/>
          <w:szCs w:val="28"/>
        </w:rPr>
        <w:t>No One Can Claim The N.T. While In The Same Breath He Denies The O.T. (5:47)</w:t>
      </w:r>
    </w:p>
    <w:bookmarkEnd w:id="0"/>
    <w:p w:rsidR="003C3DA0" w:rsidRPr="00D813EA" w:rsidRDefault="003C3DA0" w:rsidP="00D813EA">
      <w:pPr>
        <w:rPr>
          <w:sz w:val="28"/>
          <w:szCs w:val="28"/>
        </w:rPr>
      </w:pPr>
    </w:p>
    <w:sectPr w:rsidR="003C3DA0" w:rsidRPr="00D8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177"/>
    <w:multiLevelType w:val="multilevel"/>
    <w:tmpl w:val="A50436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A"/>
    <w:rsid w:val="003C3DA0"/>
    <w:rsid w:val="00D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1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1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3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3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1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1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3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3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2022-04-04T19:51:00Z</dcterms:created>
  <dcterms:modified xsi:type="dcterms:W3CDTF">2022-04-04T19:53:00Z</dcterms:modified>
</cp:coreProperties>
</file>